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sz w:val="36"/>
          <w:szCs w:val="36"/>
        </w:rPr>
      </w:pPr>
      <w:r>
        <w:rPr>
          <w:b/>
          <w:sz w:val="36"/>
          <w:szCs w:val="36"/>
        </w:rPr>
        <w:t>Torna la Nit del Foc a Les Borges del Camp</w:t>
      </w:r>
    </w:p>
    <w:p>
      <w:pPr>
        <w:pStyle w:val="Normal"/>
        <w:spacing w:before="0" w:after="0"/>
        <w:jc w:val="both"/>
        <w:rPr/>
      </w:pPr>
      <w:r>
        <w:rPr>
          <w:i/>
        </w:rPr>
        <w:t>Més de 500 diables, més de 250 timbales, més de 8000 watts de so i un espectacle pirotècnic</w:t>
      </w:r>
    </w:p>
    <w:p>
      <w:pPr>
        <w:pStyle w:val="Normal"/>
        <w:spacing w:before="0" w:after="0"/>
        <w:rPr/>
      </w:pPr>
      <w:r>
        <w:rPr/>
        <w:t xml:space="preserve"> </w:t>
      </w:r>
    </w:p>
    <w:p>
      <w:pPr>
        <w:pStyle w:val="Normal"/>
        <w:spacing w:before="0" w:after="0"/>
        <w:jc w:val="both"/>
        <w:rPr/>
      </w:pPr>
      <w:r>
        <w:rPr/>
        <w:t>Aquest dissabte 9 de juny a Les Borges del Camp se celebrarà la VI Nit del Foc, organitzada per la colla de diables del poble. Una festa que cada vegada ha anat agafant més importància i que ja és una festa de referència a tot  Catalunya en el món dels diables, on participen colles d'arreu del principat. Aquest any per celebrar que ja fa 10 anys que se celebra, s’ha ampliat la zona de participació i colles d’arreu dels Països catalans hi participaran. Aquesta festa, iniciativa de la colla de Diables de Les Borges del Camp, té la finalitat d’aconseguir intercanvis amb altres colles per tal de poder anar a cremar carretilles fora vila durant l’any.</w:t>
      </w:r>
    </w:p>
    <w:p>
      <w:pPr>
        <w:pStyle w:val="Normal"/>
        <w:spacing w:before="0" w:after="0"/>
        <w:rPr/>
      </w:pPr>
      <w:r>
        <w:rPr/>
        <w:t xml:space="preserve"> </w:t>
      </w:r>
    </w:p>
    <w:p>
      <w:pPr>
        <w:pStyle w:val="Normal"/>
        <w:spacing w:before="0" w:after="0"/>
        <w:jc w:val="both"/>
        <w:rPr/>
      </w:pPr>
      <w:r>
        <w:rPr/>
        <w:t>La festa es divideix en vàries parts, el divendres es celebrarà la baixada de torxes amb col·laboració de Vermuts Miró. Aquest acte és va incloure l’any passat i consisteix en una baixada de torxes des de l’ermita i un parlament, enguany dels 6 pilars que sostenen la Nit del Foc. El dissabte 9 a la tarda hi haurà un correfoc infantil amb les colles de La Selva del Camp, Riudoms, L’Espluga de Francolí, La Canonja, El morell, Almoster i Les Borges del Camp, acompanyats pel so dels timbalers. Al vespre nit, es durà a terme el correfoc major amb 20 colles, Enroscats de l’Alcúdia, Dimonis de Massalfassar, Trabucats de Palma, Fills de Llucifer (Búger), Nyerros del Conflent, Maspujols, Cambrils, Almoster, La Munia, Vila-seca, Alcover, La Fatarella, El Clot (BCN), Sitges (la colla vella), Montbrió del Camp, La Selva del Camp, Riudoms, l’Espluga de Francolí, Amposta i la Colla de Diables de Les Borges del Camp. El correfoc major es tancarà amb un espectacle final el qual va ser novetat a la tercera edició per la celebració dels 30 anys de la colla, després de l’èxit que va tenir, ens vam engrescar a mantenir-lo i ha acabat esdevenint una de les parts més importants de la festa. L’edició d’enguany, anomenat "Renaixem”, coincideix amb un dels períodes més emocionants, i a la vegada més durs, que ha viscut el Principat les últimes dècades. Posant el vers al centre de l’espectacle, l’ahir i el demà es faran un lloc a plaça, entre més de 500 diables, actors, llum, vuit mil watts de so, espectacle pirotècnic i, com a novetat, castells dels Brivalls de Cornudella i els Pataquers de la URV. Acabant amb una de les enceses més espectaculars dels últims anys a Catalunya.</w:t>
      </w:r>
    </w:p>
    <w:p>
      <w:pPr>
        <w:pStyle w:val="Normal"/>
        <w:spacing w:before="0" w:after="0"/>
        <w:rPr/>
      </w:pPr>
      <w:r>
        <w:rPr/>
      </w:r>
    </w:p>
    <w:p>
      <w:pPr>
        <w:pStyle w:val="Normal"/>
        <w:spacing w:before="0" w:after="0"/>
        <w:jc w:val="both"/>
        <w:rPr/>
      </w:pPr>
      <w:r>
        <w:rPr/>
        <w:t>Per aquells que els hi  faci por el foc podran gaudir de la música a partir de les 00h. a la pista de Cal Dasca amb el  grup d'Ontinyent, Auxili, amb el seu nou CD Tresors + el grup de Xavi Sarrià, ex cantant d’Obrint Pas i tancarem la nit amb DJ OGT. Una festa on sempre ha triomfat el bon ambient i on esperem unes 1.500 persones.</w:t>
      </w:r>
    </w:p>
    <w:p>
      <w:pPr>
        <w:pStyle w:val="Normal"/>
        <w:spacing w:before="0" w:after="0"/>
        <w:rPr/>
      </w:pPr>
      <w:r>
        <w:rPr/>
        <w:t xml:space="preserve"> </w:t>
      </w:r>
    </w:p>
    <w:p>
      <w:pPr>
        <w:pStyle w:val="Normal"/>
        <w:spacing w:before="0" w:after="0"/>
        <w:jc w:val="both"/>
        <w:rPr/>
      </w:pPr>
      <w:r>
        <w:rPr/>
        <w:t>A Les Borges del Camp fa més d’un segle que es cremen carretilles interrompudament amb la tradició d’anar a buscar la Mare de Deu de la Riera cada 7 de setembre. Aquesta tradició  va fer que  el Govern al 2010 declares la Festa Major com a festa d’interès nacional i el seu ball de diables, element festiu patrimonial d’interès nacional. El 1982 es va fundar la colla de diables, la qual va aferrar-se als costums, mantenint el sarró i el vestit de diables fet de sac, dos punts que ens fan diferents a les altres colles. Actualment la colla consta d’un centenar de persones entre diables grans, diables infantils, timbalers i col·laboradors.</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75"/>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ca"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ca" w:eastAsia="zh-CN" w:bidi="hi-IN"/>
    </w:rPr>
  </w:style>
  <w:style w:type="paragraph" w:styleId="Encapalament1">
    <w:name w:val="Heading 1"/>
    <w:basedOn w:val="Normal1"/>
    <w:next w:val="Normal"/>
    <w:qFormat/>
    <w:pPr>
      <w:keepNext/>
      <w:keepLines/>
      <w:spacing w:lineRule="auto" w:line="240" w:before="400" w:after="120"/>
    </w:pPr>
    <w:rPr>
      <w:sz w:val="40"/>
      <w:szCs w:val="40"/>
    </w:rPr>
  </w:style>
  <w:style w:type="paragraph" w:styleId="Encapalament2">
    <w:name w:val="Heading 2"/>
    <w:basedOn w:val="Normal1"/>
    <w:next w:val="Normal"/>
    <w:qFormat/>
    <w:pPr>
      <w:keepNext/>
      <w:keepLines/>
      <w:spacing w:lineRule="auto" w:line="240" w:before="360" w:after="120"/>
    </w:pPr>
    <w:rPr>
      <w:b w:val="false"/>
      <w:sz w:val="32"/>
      <w:szCs w:val="32"/>
    </w:rPr>
  </w:style>
  <w:style w:type="paragraph" w:styleId="Encapalament3">
    <w:name w:val="Heading 3"/>
    <w:basedOn w:val="Normal1"/>
    <w:next w:val="Normal"/>
    <w:qFormat/>
    <w:pPr>
      <w:keepNext/>
      <w:keepLines/>
      <w:spacing w:lineRule="auto" w:line="240" w:before="320" w:after="80"/>
    </w:pPr>
    <w:rPr>
      <w:b w:val="false"/>
      <w:color w:val="434343"/>
      <w:sz w:val="28"/>
      <w:szCs w:val="28"/>
    </w:rPr>
  </w:style>
  <w:style w:type="paragraph" w:styleId="Encapalament4">
    <w:name w:val="Heading 4"/>
    <w:basedOn w:val="Normal1"/>
    <w:next w:val="Normal"/>
    <w:qFormat/>
    <w:pPr>
      <w:keepNext/>
      <w:keepLines/>
      <w:spacing w:lineRule="auto" w:line="240" w:before="280" w:after="80"/>
    </w:pPr>
    <w:rPr>
      <w:color w:val="666666"/>
      <w:sz w:val="24"/>
      <w:szCs w:val="24"/>
    </w:rPr>
  </w:style>
  <w:style w:type="paragraph" w:styleId="Encapalament5">
    <w:name w:val="Heading 5"/>
    <w:basedOn w:val="Normal1"/>
    <w:next w:val="Normal"/>
    <w:qFormat/>
    <w:pPr>
      <w:keepNext/>
      <w:keepLines/>
      <w:spacing w:lineRule="auto" w:line="240" w:before="240" w:after="80"/>
    </w:pPr>
    <w:rPr>
      <w:color w:val="666666"/>
      <w:sz w:val="22"/>
      <w:szCs w:val="22"/>
    </w:rPr>
  </w:style>
  <w:style w:type="paragraph" w:styleId="Encapalament6">
    <w:name w:val="Heading 6"/>
    <w:basedOn w:val="Normal1"/>
    <w:next w:val="Normal"/>
    <w:qFormat/>
    <w:pPr>
      <w:keepNext/>
      <w:keepLines/>
      <w:spacing w:lineRule="auto" w:line="240" w:before="240" w:after="80"/>
    </w:pPr>
    <w:rPr>
      <w:i/>
      <w:color w:val="666666"/>
      <w:sz w:val="22"/>
      <w:szCs w:val="22"/>
    </w:rPr>
  </w:style>
  <w:style w:type="paragraph" w:styleId="Encapalament">
    <w:name w:val="Encapçalament"/>
    <w:basedOn w:val="Normal"/>
    <w:next w:val="Cosdeltext"/>
    <w:qFormat/>
    <w:pPr>
      <w:keepNext/>
      <w:spacing w:before="240" w:after="120"/>
    </w:pPr>
    <w:rPr>
      <w:rFonts w:ascii="Liberation Sans" w:hAnsi="Liberation Sans" w:eastAsia="Microsoft YaHei" w:cs="Lucida Sans"/>
      <w:sz w:val="28"/>
      <w:szCs w:val="28"/>
    </w:rPr>
  </w:style>
  <w:style w:type="paragraph" w:styleId="Cosdeltext">
    <w:name w:val="Body Text"/>
    <w:basedOn w:val="Normal"/>
    <w:pPr>
      <w:spacing w:lineRule="auto" w:line="288" w:before="0" w:after="140"/>
    </w:pPr>
    <w:rPr/>
  </w:style>
  <w:style w:type="paragraph" w:styleId="Llista">
    <w:name w:val="List"/>
    <w:basedOn w:val="Cosdeltext"/>
    <w:pPr/>
    <w:rPr>
      <w:rFonts w:cs="Lucida Sans"/>
    </w:rPr>
  </w:style>
  <w:style w:type="paragraph" w:styleId="Llegenda">
    <w:name w:val="Caption"/>
    <w:basedOn w:val="Normal"/>
    <w:qFormat/>
    <w:pPr>
      <w:suppressLineNumbers/>
      <w:spacing w:before="120" w:after="120"/>
    </w:pPr>
    <w:rPr>
      <w:rFonts w:cs="Lucida Sans"/>
      <w:i/>
      <w:iCs/>
      <w:sz w:val="24"/>
      <w:szCs w:val="24"/>
    </w:rPr>
  </w:style>
  <w:style w:type="paragraph" w:styleId="Ndex">
    <w:name w:val="Índex"/>
    <w:basedOn w:val="Normal"/>
    <w:qFormat/>
    <w:pPr>
      <w:suppressLineNumbers/>
    </w:pPr>
    <w:rPr>
      <w:rFonts w:cs="Lucida Sans"/>
    </w:rPr>
  </w:style>
  <w:style w:type="paragraph" w:styleId="Normal1" w:default="1">
    <w:name w:val="LO-normal"/>
    <w:qFormat/>
    <w:pPr>
      <w:widowControl/>
      <w:bidi w:val="0"/>
      <w:jc w:val="left"/>
    </w:pPr>
    <w:rPr>
      <w:rFonts w:ascii="Arial" w:hAnsi="Arial" w:eastAsia="Arial" w:cs="Arial"/>
      <w:color w:val="auto"/>
      <w:sz w:val="22"/>
      <w:szCs w:val="22"/>
      <w:lang w:val="ca" w:eastAsia="zh-CN" w:bidi="hi-IN"/>
    </w:rPr>
  </w:style>
  <w:style w:type="paragraph" w:styleId="Ttol">
    <w:name w:val="Title"/>
    <w:basedOn w:val="Normal1"/>
    <w:next w:val="Normal"/>
    <w:qFormat/>
    <w:pPr>
      <w:keepNext/>
      <w:keepLines/>
      <w:spacing w:lineRule="auto" w:line="240" w:before="0" w:after="60"/>
    </w:pPr>
    <w:rPr>
      <w:sz w:val="52"/>
      <w:szCs w:val="52"/>
    </w:rPr>
  </w:style>
  <w:style w:type="paragraph" w:styleId="Subttol">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LibreOffice/5.3.4.2$Windows_x86 LibreOffice_project/f82d347ccc0be322489bf7da61d7e4ad13fe2ff3</Application>
  <Pages>1</Pages>
  <Words>614</Words>
  <Characters>2827</Characters>
  <CharactersWithSpaces>3443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ca-ES</dc:language>
  <cp:lastModifiedBy/>
  <dcterms:modified xsi:type="dcterms:W3CDTF">2018-06-06T23:12:51Z</dcterms:modified>
  <cp:revision>1</cp:revision>
  <dc:subject/>
  <dc:title/>
</cp:coreProperties>
</file>